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E1AC0" w14:textId="31DF6702" w:rsidR="00C75A73" w:rsidRPr="00BE2002" w:rsidRDefault="00C75A73" w:rsidP="00C75A73">
      <w:pPr>
        <w:pStyle w:val="Default"/>
        <w:jc w:val="center"/>
        <w:rPr>
          <w:b/>
          <w:color w:val="5A0066"/>
          <w:sz w:val="32"/>
          <w:szCs w:val="32"/>
        </w:rPr>
      </w:pPr>
      <w:r w:rsidRPr="00BE2002">
        <w:rPr>
          <w:b/>
          <w:color w:val="5A0066"/>
          <w:sz w:val="32"/>
          <w:szCs w:val="32"/>
        </w:rPr>
        <w:t xml:space="preserve">Procurement Act 2023 </w:t>
      </w:r>
      <w:r>
        <w:rPr>
          <w:b/>
          <w:color w:val="5A0066"/>
          <w:sz w:val="32"/>
          <w:szCs w:val="32"/>
        </w:rPr>
        <w:br/>
      </w:r>
      <w:r w:rsidR="002A1549">
        <w:rPr>
          <w:b/>
          <w:color w:val="5A0066"/>
          <w:sz w:val="32"/>
          <w:szCs w:val="32"/>
        </w:rPr>
        <w:t>Financial Thresholds</w:t>
      </w:r>
    </w:p>
    <w:p w14:paraId="3495005B" w14:textId="77777777" w:rsidR="00C75A73" w:rsidRPr="00D61CCB" w:rsidRDefault="00C75A73" w:rsidP="00C75A73">
      <w:pPr>
        <w:pStyle w:val="Default"/>
        <w:rPr>
          <w:sz w:val="28"/>
          <w:szCs w:val="28"/>
        </w:rPr>
      </w:pPr>
    </w:p>
    <w:p w14:paraId="533B7D45" w14:textId="77777777" w:rsidR="00C75A73" w:rsidRPr="00D61CCB" w:rsidRDefault="00C75A73" w:rsidP="00C75A73">
      <w:pPr>
        <w:pStyle w:val="Default"/>
        <w:jc w:val="both"/>
      </w:pPr>
    </w:p>
    <w:p w14:paraId="2C41B495" w14:textId="77777777" w:rsidR="00C75A73" w:rsidRPr="00D61CCB" w:rsidRDefault="00C75A73" w:rsidP="00C75A73">
      <w:pPr>
        <w:pStyle w:val="Default"/>
        <w:jc w:val="both"/>
      </w:pPr>
    </w:p>
    <w:p w14:paraId="383A63B0" w14:textId="77777777" w:rsidR="002A1549" w:rsidRDefault="00C75A73" w:rsidP="00C75A73">
      <w:pPr>
        <w:pStyle w:val="Default"/>
        <w:jc w:val="both"/>
        <w:rPr>
          <w:sz w:val="22"/>
          <w:szCs w:val="22"/>
        </w:rPr>
      </w:pPr>
      <w:r w:rsidRPr="00BE2002">
        <w:rPr>
          <w:sz w:val="22"/>
          <w:szCs w:val="22"/>
        </w:rPr>
        <w:t xml:space="preserve">This document </w:t>
      </w:r>
      <w:r w:rsidR="002A1549">
        <w:rPr>
          <w:sz w:val="22"/>
          <w:szCs w:val="22"/>
        </w:rPr>
        <w:t xml:space="preserve">sets out the applicable thresholds for procurements under the Procurement Act 2023, which comes into force on </w:t>
      </w:r>
      <w:r w:rsidR="002A1549" w:rsidRPr="002A1549">
        <w:rPr>
          <w:b/>
          <w:bCs/>
          <w:sz w:val="22"/>
          <w:szCs w:val="22"/>
        </w:rPr>
        <w:t>24 February 2025</w:t>
      </w:r>
      <w:r w:rsidR="002A1549">
        <w:rPr>
          <w:sz w:val="22"/>
          <w:szCs w:val="22"/>
        </w:rPr>
        <w:t xml:space="preserve">. </w:t>
      </w:r>
    </w:p>
    <w:p w14:paraId="68DD7351" w14:textId="77777777" w:rsidR="002A1549" w:rsidRDefault="002A1549" w:rsidP="00C75A73">
      <w:pPr>
        <w:pStyle w:val="Default"/>
        <w:jc w:val="both"/>
        <w:rPr>
          <w:sz w:val="22"/>
          <w:szCs w:val="22"/>
        </w:rPr>
      </w:pPr>
    </w:p>
    <w:p w14:paraId="6FB97CE9" w14:textId="1531C4E5" w:rsidR="00C75A73" w:rsidRPr="00BE2002" w:rsidRDefault="002A1549" w:rsidP="00C75A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Where a p</w:t>
      </w:r>
      <w:r w:rsidR="00C75A73" w:rsidRPr="00BE2002">
        <w:rPr>
          <w:sz w:val="22"/>
          <w:szCs w:val="22"/>
        </w:rPr>
        <w:t>rocurement</w:t>
      </w:r>
      <w:r>
        <w:rPr>
          <w:sz w:val="22"/>
          <w:szCs w:val="22"/>
        </w:rPr>
        <w:t xml:space="preserve"> is</w:t>
      </w:r>
      <w:r w:rsidR="00C75A73" w:rsidRPr="00BE2002">
        <w:rPr>
          <w:sz w:val="22"/>
          <w:szCs w:val="22"/>
        </w:rPr>
        <w:t xml:space="preserve"> commenced </w:t>
      </w:r>
      <w:r w:rsidR="00C75A73" w:rsidRPr="00BE2002">
        <w:rPr>
          <w:b/>
          <w:bCs/>
          <w:sz w:val="22"/>
          <w:szCs w:val="22"/>
        </w:rPr>
        <w:t>before 24 February 2025</w:t>
      </w:r>
      <w:r w:rsidR="00C75A73" w:rsidRPr="00BE2002">
        <w:rPr>
          <w:sz w:val="22"/>
          <w:szCs w:val="22"/>
        </w:rPr>
        <w:t xml:space="preserve">, the Public Contracts Regulations 2015 will instead apply. </w:t>
      </w:r>
    </w:p>
    <w:p w14:paraId="39F9ED1B" w14:textId="77777777" w:rsidR="00C75A73" w:rsidRPr="00BE2002" w:rsidRDefault="00C75A73" w:rsidP="00C75A73">
      <w:pPr>
        <w:pStyle w:val="Default"/>
        <w:jc w:val="both"/>
        <w:rPr>
          <w:sz w:val="22"/>
          <w:szCs w:val="22"/>
        </w:rPr>
      </w:pPr>
    </w:p>
    <w:p w14:paraId="0ED94C37" w14:textId="65CDD9D2" w:rsidR="00C75A73" w:rsidRDefault="00000000" w:rsidP="00C75A73">
      <w:pPr>
        <w:pStyle w:val="Default"/>
        <w:jc w:val="both"/>
        <w:rPr>
          <w:sz w:val="22"/>
          <w:szCs w:val="22"/>
        </w:rPr>
      </w:pPr>
      <w:hyperlink r:id="rId12" w:history="1">
        <w:r w:rsidR="002A1549" w:rsidRPr="002A1549">
          <w:rPr>
            <w:rStyle w:val="Hyperlink"/>
            <w:sz w:val="22"/>
            <w:szCs w:val="22"/>
          </w:rPr>
          <w:t>Schedule 3</w:t>
        </w:r>
      </w:hyperlink>
      <w:r w:rsidR="002A1549">
        <w:rPr>
          <w:sz w:val="22"/>
          <w:szCs w:val="22"/>
        </w:rPr>
        <w:t xml:space="preserve"> to the Procurement Act 2023 sets out detailed rules around how the value of a contract should be assessed. </w:t>
      </w:r>
      <w:r w:rsidR="00C75A73">
        <w:rPr>
          <w:sz w:val="22"/>
          <w:szCs w:val="22"/>
        </w:rPr>
        <w:t xml:space="preserve">This </w:t>
      </w:r>
      <w:r w:rsidR="002A1549">
        <w:rPr>
          <w:sz w:val="22"/>
          <w:szCs w:val="22"/>
        </w:rPr>
        <w:t xml:space="preserve">document </w:t>
      </w:r>
      <w:r w:rsidR="00C75A73">
        <w:rPr>
          <w:sz w:val="22"/>
          <w:szCs w:val="22"/>
        </w:rPr>
        <w:t xml:space="preserve">is intended for information only and is not a substitute for legal advice in relation to the </w:t>
      </w:r>
      <w:r w:rsidR="002A1549">
        <w:rPr>
          <w:sz w:val="22"/>
          <w:szCs w:val="22"/>
        </w:rPr>
        <w:t>valuation of contracts in relation to</w:t>
      </w:r>
      <w:r w:rsidR="00C75A73">
        <w:rPr>
          <w:sz w:val="22"/>
          <w:szCs w:val="22"/>
        </w:rPr>
        <w:t xml:space="preserve"> a specific procurement. </w:t>
      </w:r>
    </w:p>
    <w:p w14:paraId="345CC0A1" w14:textId="77777777" w:rsidR="00C75A73" w:rsidRPr="00BE2002" w:rsidRDefault="00C75A73" w:rsidP="00C75A73">
      <w:pPr>
        <w:pStyle w:val="Default"/>
        <w:jc w:val="both"/>
        <w:rPr>
          <w:sz w:val="22"/>
          <w:szCs w:val="22"/>
        </w:rPr>
      </w:pPr>
    </w:p>
    <w:p w14:paraId="493D545B" w14:textId="0A1B8C20" w:rsidR="00C75A73" w:rsidRPr="00BE2002" w:rsidRDefault="00C75A73" w:rsidP="00C75A73">
      <w:pPr>
        <w:pStyle w:val="Default"/>
        <w:jc w:val="both"/>
        <w:rPr>
          <w:sz w:val="22"/>
          <w:szCs w:val="22"/>
        </w:rPr>
      </w:pPr>
      <w:r w:rsidRPr="00BE2002">
        <w:rPr>
          <w:sz w:val="22"/>
          <w:szCs w:val="22"/>
        </w:rPr>
        <w:t xml:space="preserve">The Cabinet Office has provided guidance on </w:t>
      </w:r>
      <w:r w:rsidR="002A1549">
        <w:rPr>
          <w:sz w:val="22"/>
          <w:szCs w:val="22"/>
        </w:rPr>
        <w:t xml:space="preserve">valuation of public contracts </w:t>
      </w:r>
      <w:r w:rsidRPr="00BE2002">
        <w:rPr>
          <w:sz w:val="22"/>
          <w:szCs w:val="22"/>
        </w:rPr>
        <w:t xml:space="preserve">under the Procurement Act 2023 </w:t>
      </w:r>
      <w:hyperlink r:id="rId13" w:history="1">
        <w:r w:rsidRPr="00BE2002">
          <w:rPr>
            <w:rStyle w:val="Hyperlink"/>
            <w:sz w:val="22"/>
            <w:szCs w:val="22"/>
          </w:rPr>
          <w:t>here</w:t>
        </w:r>
      </w:hyperlink>
      <w:r w:rsidRPr="00BE2002">
        <w:rPr>
          <w:sz w:val="22"/>
          <w:szCs w:val="22"/>
        </w:rPr>
        <w:t>.</w:t>
      </w:r>
    </w:p>
    <w:p w14:paraId="50DA161A" w14:textId="77777777" w:rsidR="00C75A73" w:rsidRPr="00D61CCB" w:rsidRDefault="00C75A73" w:rsidP="00C75A73">
      <w:pPr>
        <w:pStyle w:val="Default"/>
        <w:jc w:val="both"/>
      </w:pPr>
    </w:p>
    <w:p w14:paraId="598EC4A0" w14:textId="1B1DE60A" w:rsidR="00C75A73" w:rsidRPr="00D61CCB" w:rsidRDefault="00C75A73" w:rsidP="00C75A73">
      <w:pPr>
        <w:pStyle w:val="Default"/>
        <w:jc w:val="both"/>
      </w:pPr>
    </w:p>
    <w:p w14:paraId="551A1E84" w14:textId="0794B46E" w:rsidR="00C75A73" w:rsidRPr="00D61CCB" w:rsidRDefault="00C75A73" w:rsidP="00C75A73">
      <w:pPr>
        <w:pStyle w:val="Default"/>
        <w:jc w:val="both"/>
      </w:pPr>
    </w:p>
    <w:p w14:paraId="66119979" w14:textId="1C16465F" w:rsidR="00C75A73" w:rsidRPr="00D61CCB" w:rsidRDefault="00C75A73" w:rsidP="00C75A73">
      <w:pPr>
        <w:pStyle w:val="Default"/>
        <w:jc w:val="both"/>
      </w:pPr>
    </w:p>
    <w:p w14:paraId="4C39A9E6" w14:textId="1D96681B" w:rsidR="00C75A73" w:rsidRPr="00D61CCB" w:rsidRDefault="00A26672" w:rsidP="00C75A73">
      <w:pPr>
        <w:pStyle w:val="Default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8F6DDC" wp14:editId="2E249320">
            <wp:simplePos x="0" y="0"/>
            <wp:positionH relativeFrom="margin">
              <wp:align>right</wp:align>
            </wp:positionH>
            <wp:positionV relativeFrom="paragraph">
              <wp:posOffset>27940</wp:posOffset>
            </wp:positionV>
            <wp:extent cx="2630805" cy="2307590"/>
            <wp:effectExtent l="0" t="0" r="0" b="0"/>
            <wp:wrapSquare wrapText="bothSides"/>
            <wp:docPr id="416530325" name="Picture 1" descr="A ship with a globe and a plane flying above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530325" name="Picture 1" descr="A ship with a globe and a plane flying above i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230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37A875" w14:textId="77777777" w:rsidR="00C75A73" w:rsidRPr="00D61CCB" w:rsidRDefault="00C75A73" w:rsidP="00C75A73">
      <w:pPr>
        <w:pStyle w:val="Default"/>
        <w:jc w:val="both"/>
      </w:pPr>
    </w:p>
    <w:p w14:paraId="01466A6C" w14:textId="77777777" w:rsidR="00C75A73" w:rsidRPr="00D61CCB" w:rsidRDefault="00C75A73" w:rsidP="00C75A73">
      <w:pPr>
        <w:pStyle w:val="Default"/>
        <w:jc w:val="both"/>
      </w:pPr>
    </w:p>
    <w:p w14:paraId="74CDE970" w14:textId="056D6384" w:rsidR="00C75A73" w:rsidRDefault="00C75A73">
      <w:pPr>
        <w:spacing w:line="259" w:lineRule="auto"/>
        <w:rPr>
          <w:rFonts w:ascii="Arial" w:hAnsi="Arial" w:cs="Arial"/>
          <w:shd w:val="clear" w:color="auto" w:fill="FFFFFF"/>
        </w:rPr>
      </w:pPr>
    </w:p>
    <w:p w14:paraId="5234172A" w14:textId="77777777" w:rsidR="00C75A73" w:rsidRDefault="00C75A73" w:rsidP="007446BC">
      <w:pPr>
        <w:spacing w:after="0" w:line="280" w:lineRule="atLeast"/>
        <w:rPr>
          <w:rFonts w:ascii="Arial" w:hAnsi="Arial" w:cs="Arial"/>
          <w:shd w:val="clear" w:color="auto" w:fill="FFFFFF"/>
        </w:rPr>
      </w:pPr>
    </w:p>
    <w:p w14:paraId="28A737F9" w14:textId="77777777" w:rsidR="00C75A73" w:rsidRDefault="00C75A73" w:rsidP="007446BC">
      <w:pPr>
        <w:spacing w:after="0" w:line="280" w:lineRule="atLeast"/>
        <w:rPr>
          <w:rFonts w:ascii="Arial" w:hAnsi="Arial" w:cs="Arial"/>
          <w:shd w:val="clear" w:color="auto" w:fill="FFFFFF"/>
        </w:rPr>
      </w:pPr>
    </w:p>
    <w:p w14:paraId="61E839E0" w14:textId="77777777" w:rsidR="00C75A73" w:rsidRDefault="00C75A73" w:rsidP="007446BC">
      <w:pPr>
        <w:spacing w:after="0" w:line="280" w:lineRule="atLeast"/>
        <w:rPr>
          <w:rFonts w:ascii="Arial" w:hAnsi="Arial" w:cs="Arial"/>
          <w:shd w:val="clear" w:color="auto" w:fill="FFFFFF"/>
        </w:rPr>
      </w:pPr>
    </w:p>
    <w:p w14:paraId="39E41122" w14:textId="77777777" w:rsidR="00C75A73" w:rsidRDefault="00C75A73" w:rsidP="007446BC">
      <w:pPr>
        <w:spacing w:after="0" w:line="280" w:lineRule="atLeast"/>
        <w:rPr>
          <w:rFonts w:ascii="Arial" w:hAnsi="Arial" w:cs="Arial"/>
          <w:shd w:val="clear" w:color="auto" w:fill="FFFFFF"/>
        </w:rPr>
      </w:pPr>
    </w:p>
    <w:p w14:paraId="1C0CC488" w14:textId="77777777" w:rsidR="00C75A73" w:rsidRDefault="00C75A73" w:rsidP="007446BC">
      <w:pPr>
        <w:spacing w:after="0" w:line="280" w:lineRule="atLeast"/>
        <w:rPr>
          <w:rFonts w:ascii="Arial" w:hAnsi="Arial" w:cs="Arial"/>
          <w:shd w:val="clear" w:color="auto" w:fill="FFFFFF"/>
        </w:rPr>
      </w:pPr>
    </w:p>
    <w:p w14:paraId="0DB6D9D9" w14:textId="77777777" w:rsidR="00C75A73" w:rsidRDefault="00C75A73" w:rsidP="007446BC">
      <w:pPr>
        <w:spacing w:after="0" w:line="280" w:lineRule="atLeast"/>
        <w:rPr>
          <w:rFonts w:ascii="Arial" w:hAnsi="Arial" w:cs="Arial"/>
          <w:shd w:val="clear" w:color="auto" w:fill="FFFFFF"/>
        </w:rPr>
      </w:pPr>
    </w:p>
    <w:p w14:paraId="48FAF3EC" w14:textId="77777777" w:rsidR="00C75A73" w:rsidRDefault="00C75A73" w:rsidP="007446BC">
      <w:pPr>
        <w:spacing w:after="0" w:line="280" w:lineRule="atLeast"/>
        <w:rPr>
          <w:rFonts w:ascii="Arial" w:hAnsi="Arial" w:cs="Arial"/>
          <w:shd w:val="clear" w:color="auto" w:fill="FFFFFF"/>
        </w:rPr>
      </w:pPr>
    </w:p>
    <w:p w14:paraId="6A8A6AED" w14:textId="77777777" w:rsidR="002A1549" w:rsidRDefault="002A1549" w:rsidP="002A1549">
      <w:pPr>
        <w:rPr>
          <w:b/>
          <w:bCs/>
          <w:color w:val="663366"/>
          <w:sz w:val="26"/>
          <w:szCs w:val="26"/>
        </w:rPr>
      </w:pPr>
    </w:p>
    <w:p w14:paraId="1B0357DF" w14:textId="77D46E07" w:rsidR="002A1549" w:rsidRPr="002A1549" w:rsidRDefault="002A1549" w:rsidP="002A1549">
      <w:pPr>
        <w:jc w:val="center"/>
        <w:rPr>
          <w:b/>
          <w:bCs/>
          <w:color w:val="663366"/>
          <w:sz w:val="26"/>
          <w:szCs w:val="26"/>
        </w:rPr>
      </w:pPr>
      <w:r>
        <w:rPr>
          <w:b/>
          <w:bCs/>
          <w:color w:val="663366"/>
          <w:sz w:val="26"/>
          <w:szCs w:val="26"/>
        </w:rPr>
        <w:lastRenderedPageBreak/>
        <w:t>The</w:t>
      </w:r>
      <w:r w:rsidRPr="00246545">
        <w:rPr>
          <w:b/>
          <w:bCs/>
          <w:color w:val="663366"/>
          <w:sz w:val="26"/>
          <w:szCs w:val="26"/>
        </w:rPr>
        <w:t xml:space="preserve"> financial thresholds applicable under the </w:t>
      </w:r>
      <w:r>
        <w:rPr>
          <w:b/>
          <w:bCs/>
          <w:color w:val="663366"/>
          <w:sz w:val="26"/>
          <w:szCs w:val="26"/>
        </w:rPr>
        <w:t xml:space="preserve">Procurement Act 2023 are </w:t>
      </w:r>
      <w:r w:rsidRPr="00246545">
        <w:rPr>
          <w:b/>
          <w:bCs/>
          <w:color w:val="663366"/>
          <w:sz w:val="26"/>
          <w:szCs w:val="26"/>
        </w:rPr>
        <w:t>follows</w:t>
      </w:r>
      <w:r>
        <w:rPr>
          <w:b/>
          <w:bCs/>
          <w:color w:val="663366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5476"/>
      </w:tblGrid>
      <w:tr w:rsidR="002A1549" w:rsidRPr="00C77302" w14:paraId="777896A7" w14:textId="77777777" w:rsidTr="007D6DB4">
        <w:tc>
          <w:tcPr>
            <w:tcW w:w="9039" w:type="dxa"/>
            <w:shd w:val="clear" w:color="auto" w:fill="DEEAF6" w:themeFill="accent5" w:themeFillTint="33"/>
          </w:tcPr>
          <w:p w14:paraId="6A4ED85B" w14:textId="77777777" w:rsidR="002A1549" w:rsidRPr="002A1549" w:rsidRDefault="002A1549" w:rsidP="007D6DB4">
            <w:pPr>
              <w:jc w:val="center"/>
              <w:rPr>
                <w:rFonts w:ascii="Arial" w:hAnsi="Arial" w:cs="Arial"/>
                <w:b/>
                <w:bCs/>
                <w:color w:val="663366"/>
                <w:sz w:val="24"/>
                <w:szCs w:val="24"/>
              </w:rPr>
            </w:pPr>
            <w:r w:rsidRPr="002A1549">
              <w:rPr>
                <w:rFonts w:ascii="Arial" w:hAnsi="Arial" w:cs="Arial"/>
                <w:b/>
                <w:bCs/>
                <w:color w:val="663366"/>
                <w:sz w:val="24"/>
                <w:szCs w:val="24"/>
              </w:rPr>
              <w:t>Contract Type</w:t>
            </w:r>
          </w:p>
        </w:tc>
        <w:tc>
          <w:tcPr>
            <w:tcW w:w="5811" w:type="dxa"/>
            <w:shd w:val="clear" w:color="auto" w:fill="DEEAF6" w:themeFill="accent5" w:themeFillTint="33"/>
          </w:tcPr>
          <w:p w14:paraId="6DCF0CCC" w14:textId="77777777" w:rsidR="002A1549" w:rsidRPr="002A1549" w:rsidRDefault="002A1549" w:rsidP="007D6DB4">
            <w:pPr>
              <w:jc w:val="center"/>
              <w:rPr>
                <w:rFonts w:ascii="Arial" w:hAnsi="Arial" w:cs="Arial"/>
                <w:b/>
                <w:bCs/>
                <w:color w:val="663366"/>
                <w:sz w:val="24"/>
                <w:szCs w:val="24"/>
              </w:rPr>
            </w:pPr>
            <w:r w:rsidRPr="002A1549">
              <w:rPr>
                <w:rFonts w:ascii="Arial" w:hAnsi="Arial" w:cs="Arial"/>
                <w:b/>
                <w:bCs/>
                <w:color w:val="663366"/>
                <w:sz w:val="24"/>
                <w:szCs w:val="24"/>
              </w:rPr>
              <w:t>Threshold (inclusive of VAT)</w:t>
            </w:r>
          </w:p>
          <w:p w14:paraId="3B2AE3F9" w14:textId="77777777" w:rsidR="002A1549" w:rsidRPr="002A1549" w:rsidRDefault="002A1549" w:rsidP="007D6DB4">
            <w:pPr>
              <w:jc w:val="center"/>
              <w:rPr>
                <w:rFonts w:ascii="Arial" w:hAnsi="Arial" w:cs="Arial"/>
                <w:b/>
                <w:bCs/>
                <w:color w:val="663366"/>
                <w:sz w:val="24"/>
                <w:szCs w:val="24"/>
              </w:rPr>
            </w:pPr>
          </w:p>
        </w:tc>
      </w:tr>
      <w:tr w:rsidR="002A1549" w:rsidRPr="00C77302" w14:paraId="536BFBA6" w14:textId="77777777" w:rsidTr="007D6DB4">
        <w:tc>
          <w:tcPr>
            <w:tcW w:w="9039" w:type="dxa"/>
            <w:shd w:val="clear" w:color="auto" w:fill="auto"/>
          </w:tcPr>
          <w:p w14:paraId="683884A5" w14:textId="77777777" w:rsidR="002A1549" w:rsidRPr="002A1549" w:rsidRDefault="002A1549" w:rsidP="007D6D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5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Public supplies and public services contracts </w:t>
            </w:r>
          </w:p>
          <w:p w14:paraId="16DB454B" w14:textId="2B8E0884" w:rsidR="002A1549" w:rsidRPr="002A1549" w:rsidRDefault="002A1549" w:rsidP="007D6DB4">
            <w:pPr>
              <w:rPr>
                <w:rFonts w:ascii="Arial" w:hAnsi="Arial" w:cs="Arial"/>
                <w:sz w:val="24"/>
                <w:szCs w:val="24"/>
              </w:rPr>
            </w:pPr>
            <w:r w:rsidRPr="002A1549">
              <w:rPr>
                <w:rFonts w:ascii="Arial" w:hAnsi="Arial" w:cs="Arial"/>
                <w:sz w:val="24"/>
                <w:szCs w:val="24"/>
              </w:rPr>
              <w:t xml:space="preserve">(central government authorities listed at </w:t>
            </w:r>
            <w:hyperlink r:id="rId15" w:history="1">
              <w:r w:rsidRPr="002A1549">
                <w:rPr>
                  <w:rStyle w:val="Hyperlink"/>
                  <w:rFonts w:ascii="Arial" w:hAnsi="Arial" w:cs="Arial"/>
                  <w:sz w:val="24"/>
                  <w:szCs w:val="24"/>
                </w:rPr>
                <w:t>schedule 2</w:t>
              </w:r>
            </w:hyperlink>
            <w:r w:rsidRPr="002A1549">
              <w:rPr>
                <w:rFonts w:ascii="Arial" w:hAnsi="Arial" w:cs="Arial"/>
                <w:sz w:val="24"/>
                <w:szCs w:val="24"/>
              </w:rPr>
              <w:t xml:space="preserve"> to the Procurement Regulations 2024, including NHS Trusts and NHS Foundation Trusts)</w:t>
            </w:r>
            <w:r w:rsidRPr="002A154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811" w:type="dxa"/>
            <w:shd w:val="clear" w:color="auto" w:fill="auto"/>
          </w:tcPr>
          <w:p w14:paraId="74FE1B58" w14:textId="77777777" w:rsidR="002A1549" w:rsidRPr="002A1549" w:rsidRDefault="002A1549" w:rsidP="002A15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549">
              <w:rPr>
                <w:rFonts w:ascii="Arial" w:hAnsi="Arial" w:cs="Arial"/>
                <w:b/>
                <w:bCs/>
                <w:sz w:val="24"/>
                <w:szCs w:val="24"/>
              </w:rPr>
              <w:t>£139,688</w:t>
            </w:r>
          </w:p>
        </w:tc>
      </w:tr>
      <w:tr w:rsidR="002A1549" w:rsidRPr="00C77302" w14:paraId="13288B05" w14:textId="77777777" w:rsidTr="007D6DB4">
        <w:tc>
          <w:tcPr>
            <w:tcW w:w="9039" w:type="dxa"/>
            <w:shd w:val="clear" w:color="auto" w:fill="auto"/>
          </w:tcPr>
          <w:p w14:paraId="70A1F2BB" w14:textId="77777777" w:rsidR="002A1549" w:rsidRPr="002A1549" w:rsidRDefault="002A1549" w:rsidP="007D6D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5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Public supplies and public services contracts </w:t>
            </w:r>
          </w:p>
          <w:p w14:paraId="0FE9F190" w14:textId="77777777" w:rsidR="002A1549" w:rsidRPr="002A1549" w:rsidRDefault="002A1549" w:rsidP="007D6DB4">
            <w:pPr>
              <w:rPr>
                <w:rFonts w:ascii="Arial" w:hAnsi="Arial" w:cs="Arial"/>
                <w:color w:val="663366"/>
                <w:sz w:val="24"/>
                <w:szCs w:val="24"/>
              </w:rPr>
            </w:pPr>
            <w:r w:rsidRPr="002A1549">
              <w:rPr>
                <w:rFonts w:ascii="Arial" w:hAnsi="Arial" w:cs="Arial"/>
                <w:sz w:val="24"/>
                <w:szCs w:val="24"/>
              </w:rPr>
              <w:t xml:space="preserve">(contracting authorities </w:t>
            </w:r>
            <w:r w:rsidRPr="002A1549">
              <w:rPr>
                <w:rFonts w:ascii="Arial" w:hAnsi="Arial" w:cs="Arial"/>
                <w:b/>
                <w:bCs/>
                <w:sz w:val="24"/>
                <w:szCs w:val="24"/>
              </w:rPr>
              <w:t>not</w:t>
            </w:r>
            <w:r w:rsidRPr="002A1549">
              <w:rPr>
                <w:rFonts w:ascii="Arial" w:hAnsi="Arial" w:cs="Arial"/>
                <w:sz w:val="24"/>
                <w:szCs w:val="24"/>
              </w:rPr>
              <w:t xml:space="preserve"> listed at </w:t>
            </w:r>
            <w:hyperlink r:id="rId16" w:history="1">
              <w:r w:rsidRPr="002A1549">
                <w:rPr>
                  <w:rStyle w:val="Hyperlink"/>
                  <w:rFonts w:ascii="Arial" w:hAnsi="Arial" w:cs="Arial"/>
                  <w:sz w:val="24"/>
                  <w:szCs w:val="24"/>
                </w:rPr>
                <w:t>schedule 2</w:t>
              </w:r>
            </w:hyperlink>
            <w:r w:rsidRPr="002A1549">
              <w:rPr>
                <w:rFonts w:ascii="Arial" w:hAnsi="Arial" w:cs="Arial"/>
                <w:sz w:val="24"/>
                <w:szCs w:val="24"/>
              </w:rPr>
              <w:t xml:space="preserve"> to the Procurement Regulations 2024)</w:t>
            </w:r>
            <w:r w:rsidRPr="002A154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811" w:type="dxa"/>
            <w:shd w:val="clear" w:color="auto" w:fill="auto"/>
          </w:tcPr>
          <w:p w14:paraId="1CE4DE15" w14:textId="77777777" w:rsidR="002A1549" w:rsidRPr="002A1549" w:rsidRDefault="002A1549" w:rsidP="002A15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549">
              <w:rPr>
                <w:rFonts w:ascii="Arial" w:hAnsi="Arial" w:cs="Arial"/>
                <w:b/>
                <w:bCs/>
                <w:sz w:val="24"/>
                <w:szCs w:val="24"/>
              </w:rPr>
              <w:t>£214,904</w:t>
            </w:r>
          </w:p>
        </w:tc>
      </w:tr>
      <w:tr w:rsidR="002A1549" w:rsidRPr="00C77302" w14:paraId="6CEB9F5D" w14:textId="77777777" w:rsidTr="007D6DB4">
        <w:tc>
          <w:tcPr>
            <w:tcW w:w="9039" w:type="dxa"/>
            <w:shd w:val="clear" w:color="auto" w:fill="auto"/>
          </w:tcPr>
          <w:p w14:paraId="156A0BEC" w14:textId="01D89985" w:rsidR="002A1549" w:rsidRPr="002A1549" w:rsidRDefault="002A1549" w:rsidP="007D6DB4">
            <w:pPr>
              <w:rPr>
                <w:rFonts w:ascii="Arial" w:hAnsi="Arial" w:cs="Arial"/>
                <w:color w:val="663366"/>
                <w:sz w:val="24"/>
                <w:szCs w:val="24"/>
              </w:rPr>
            </w:pPr>
            <w:r w:rsidRPr="002A1549">
              <w:rPr>
                <w:rFonts w:ascii="Arial" w:hAnsi="Arial" w:cs="Arial"/>
                <w:b/>
                <w:bCs/>
                <w:sz w:val="24"/>
                <w:szCs w:val="24"/>
              </w:rPr>
              <w:t>Light touch regime contracts</w:t>
            </w:r>
            <w:r w:rsidRPr="002A1549">
              <w:rPr>
                <w:rFonts w:ascii="Arial" w:hAnsi="Arial" w:cs="Arial"/>
                <w:sz w:val="24"/>
                <w:szCs w:val="24"/>
              </w:rPr>
              <w:t xml:space="preserve"> for services listed at </w:t>
            </w:r>
            <w:hyperlink r:id="rId17" w:history="1">
              <w:r w:rsidRPr="002A1549">
                <w:rPr>
                  <w:rStyle w:val="Hyperlink"/>
                  <w:rFonts w:ascii="Arial" w:hAnsi="Arial" w:cs="Arial"/>
                  <w:sz w:val="24"/>
                  <w:szCs w:val="24"/>
                </w:rPr>
                <w:t>schedule 1</w:t>
              </w:r>
            </w:hyperlink>
            <w:r w:rsidRPr="002A1549">
              <w:rPr>
                <w:rFonts w:ascii="Arial" w:hAnsi="Arial" w:cs="Arial"/>
                <w:sz w:val="24"/>
                <w:szCs w:val="24"/>
              </w:rPr>
              <w:t xml:space="preserve"> to the Procurement Regulations 2024</w:t>
            </w:r>
            <w:r w:rsidRPr="002A154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811" w:type="dxa"/>
            <w:shd w:val="clear" w:color="auto" w:fill="auto"/>
          </w:tcPr>
          <w:p w14:paraId="20580CB1" w14:textId="77777777" w:rsidR="002A1549" w:rsidRPr="002A1549" w:rsidRDefault="002A1549" w:rsidP="002A15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549">
              <w:rPr>
                <w:rFonts w:ascii="Arial" w:hAnsi="Arial" w:cs="Arial"/>
                <w:b/>
                <w:bCs/>
                <w:sz w:val="24"/>
                <w:szCs w:val="24"/>
              </w:rPr>
              <w:t>£663,540</w:t>
            </w:r>
          </w:p>
        </w:tc>
      </w:tr>
      <w:tr w:rsidR="002A1549" w:rsidRPr="00C77302" w14:paraId="70FD7A2E" w14:textId="77777777" w:rsidTr="007D6DB4">
        <w:tc>
          <w:tcPr>
            <w:tcW w:w="9039" w:type="dxa"/>
            <w:shd w:val="clear" w:color="auto" w:fill="auto"/>
          </w:tcPr>
          <w:p w14:paraId="264DB46A" w14:textId="77777777" w:rsidR="002A1549" w:rsidRPr="002A1549" w:rsidRDefault="002A1549" w:rsidP="007D6D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549">
              <w:rPr>
                <w:rFonts w:ascii="Arial" w:hAnsi="Arial" w:cs="Arial"/>
                <w:b/>
                <w:bCs/>
                <w:sz w:val="24"/>
                <w:szCs w:val="24"/>
              </w:rPr>
              <w:t>Works contracts</w:t>
            </w:r>
            <w:r w:rsidRPr="002A1549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811" w:type="dxa"/>
            <w:shd w:val="clear" w:color="auto" w:fill="auto"/>
          </w:tcPr>
          <w:p w14:paraId="0E0F0347" w14:textId="77777777" w:rsidR="002A1549" w:rsidRPr="002A1549" w:rsidRDefault="002A1549" w:rsidP="002A15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549">
              <w:rPr>
                <w:rFonts w:ascii="Arial" w:hAnsi="Arial" w:cs="Arial"/>
                <w:b/>
                <w:bCs/>
                <w:sz w:val="24"/>
                <w:szCs w:val="24"/>
              </w:rPr>
              <w:t>£5,372,609</w:t>
            </w:r>
          </w:p>
        </w:tc>
      </w:tr>
      <w:tr w:rsidR="002A1549" w:rsidRPr="00C77302" w14:paraId="348DFB0F" w14:textId="77777777" w:rsidTr="007D6DB4">
        <w:tc>
          <w:tcPr>
            <w:tcW w:w="9039" w:type="dxa"/>
            <w:shd w:val="clear" w:color="auto" w:fill="auto"/>
          </w:tcPr>
          <w:p w14:paraId="47452A2D" w14:textId="77777777" w:rsidR="002A1549" w:rsidRPr="002A1549" w:rsidRDefault="002A1549" w:rsidP="007D6D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5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Utilities supplies and services contracts </w:t>
            </w:r>
          </w:p>
        </w:tc>
        <w:tc>
          <w:tcPr>
            <w:tcW w:w="5811" w:type="dxa"/>
            <w:shd w:val="clear" w:color="auto" w:fill="auto"/>
          </w:tcPr>
          <w:p w14:paraId="436FD6BD" w14:textId="77777777" w:rsidR="002A1549" w:rsidRPr="002A1549" w:rsidRDefault="002A1549" w:rsidP="002A15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549">
              <w:rPr>
                <w:rFonts w:ascii="Arial" w:hAnsi="Arial" w:cs="Arial"/>
                <w:b/>
                <w:bCs/>
                <w:sz w:val="24"/>
                <w:szCs w:val="24"/>
              </w:rPr>
              <w:t>£429,809</w:t>
            </w:r>
          </w:p>
        </w:tc>
      </w:tr>
      <w:tr w:rsidR="002A1549" w:rsidRPr="00C77302" w14:paraId="5C880CE9" w14:textId="77777777" w:rsidTr="007D6DB4">
        <w:tc>
          <w:tcPr>
            <w:tcW w:w="9039" w:type="dxa"/>
            <w:shd w:val="clear" w:color="auto" w:fill="auto"/>
          </w:tcPr>
          <w:p w14:paraId="45E54597" w14:textId="77777777" w:rsidR="002A1549" w:rsidRPr="002A1549" w:rsidRDefault="002A1549" w:rsidP="007D6DB4">
            <w:pPr>
              <w:rPr>
                <w:rFonts w:ascii="Arial" w:hAnsi="Arial" w:cs="Arial"/>
                <w:sz w:val="24"/>
                <w:szCs w:val="24"/>
              </w:rPr>
            </w:pPr>
            <w:r w:rsidRPr="002A1549">
              <w:rPr>
                <w:rFonts w:ascii="Arial" w:hAnsi="Arial" w:cs="Arial"/>
                <w:b/>
                <w:bCs/>
                <w:sz w:val="24"/>
                <w:szCs w:val="24"/>
              </w:rPr>
              <w:t>Utilities light touch regime contracts</w:t>
            </w:r>
            <w:r w:rsidRPr="002A1549">
              <w:rPr>
                <w:rFonts w:ascii="Arial" w:hAnsi="Arial" w:cs="Arial"/>
                <w:sz w:val="24"/>
                <w:szCs w:val="24"/>
              </w:rPr>
              <w:t xml:space="preserve"> for services listed at </w:t>
            </w:r>
            <w:hyperlink r:id="rId18" w:history="1">
              <w:r w:rsidRPr="002A1549">
                <w:rPr>
                  <w:rStyle w:val="Hyperlink"/>
                  <w:rFonts w:ascii="Arial" w:hAnsi="Arial" w:cs="Arial"/>
                  <w:sz w:val="24"/>
                  <w:szCs w:val="24"/>
                </w:rPr>
                <w:t>schedule 1</w:t>
              </w:r>
            </w:hyperlink>
            <w:r w:rsidRPr="002A1549">
              <w:rPr>
                <w:rFonts w:ascii="Arial" w:hAnsi="Arial" w:cs="Arial"/>
                <w:sz w:val="24"/>
                <w:szCs w:val="24"/>
              </w:rPr>
              <w:t xml:space="preserve"> to the Procurement Regulations 2024</w:t>
            </w:r>
            <w:r w:rsidRPr="002A154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811" w:type="dxa"/>
            <w:shd w:val="clear" w:color="auto" w:fill="auto"/>
          </w:tcPr>
          <w:p w14:paraId="07AB9537" w14:textId="77777777" w:rsidR="002A1549" w:rsidRPr="002A1549" w:rsidRDefault="002A1549" w:rsidP="002A15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549">
              <w:rPr>
                <w:rFonts w:ascii="Arial" w:hAnsi="Arial" w:cs="Arial"/>
                <w:b/>
                <w:bCs/>
                <w:sz w:val="24"/>
                <w:szCs w:val="24"/>
              </w:rPr>
              <w:t>£884,720</w:t>
            </w:r>
          </w:p>
        </w:tc>
      </w:tr>
      <w:tr w:rsidR="002A1549" w:rsidRPr="00C77302" w14:paraId="31A0D0E2" w14:textId="77777777" w:rsidTr="007D6DB4">
        <w:tc>
          <w:tcPr>
            <w:tcW w:w="9039" w:type="dxa"/>
            <w:shd w:val="clear" w:color="auto" w:fill="auto"/>
          </w:tcPr>
          <w:p w14:paraId="6A642DBE" w14:textId="77777777" w:rsidR="002A1549" w:rsidRPr="002A1549" w:rsidRDefault="002A1549" w:rsidP="007D6D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549">
              <w:rPr>
                <w:rFonts w:ascii="Arial" w:hAnsi="Arial" w:cs="Arial"/>
                <w:b/>
                <w:bCs/>
                <w:sz w:val="24"/>
                <w:szCs w:val="24"/>
              </w:rPr>
              <w:t>Utilities works contracts</w:t>
            </w:r>
          </w:p>
        </w:tc>
        <w:tc>
          <w:tcPr>
            <w:tcW w:w="5811" w:type="dxa"/>
            <w:shd w:val="clear" w:color="auto" w:fill="auto"/>
          </w:tcPr>
          <w:p w14:paraId="203BCFD5" w14:textId="77777777" w:rsidR="002A1549" w:rsidRPr="002A1549" w:rsidRDefault="002A1549" w:rsidP="002A15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549">
              <w:rPr>
                <w:rFonts w:ascii="Arial" w:hAnsi="Arial" w:cs="Arial"/>
                <w:b/>
                <w:bCs/>
                <w:sz w:val="24"/>
                <w:szCs w:val="24"/>
              </w:rPr>
              <w:t>£5,372,609</w:t>
            </w:r>
          </w:p>
        </w:tc>
      </w:tr>
      <w:tr w:rsidR="002A1549" w:rsidRPr="00C77302" w14:paraId="02E55A3F" w14:textId="77777777" w:rsidTr="007D6DB4">
        <w:tc>
          <w:tcPr>
            <w:tcW w:w="9039" w:type="dxa"/>
            <w:shd w:val="clear" w:color="auto" w:fill="auto"/>
          </w:tcPr>
          <w:p w14:paraId="017A31EA" w14:textId="77777777" w:rsidR="002A1549" w:rsidRPr="002A1549" w:rsidRDefault="002A1549" w:rsidP="007D6D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549">
              <w:rPr>
                <w:rFonts w:ascii="Arial" w:hAnsi="Arial" w:cs="Arial"/>
                <w:b/>
                <w:bCs/>
                <w:sz w:val="24"/>
                <w:szCs w:val="24"/>
              </w:rPr>
              <w:t>Concession contracts</w:t>
            </w:r>
          </w:p>
        </w:tc>
        <w:tc>
          <w:tcPr>
            <w:tcW w:w="5811" w:type="dxa"/>
            <w:shd w:val="clear" w:color="auto" w:fill="auto"/>
          </w:tcPr>
          <w:p w14:paraId="47D9A03F" w14:textId="77777777" w:rsidR="002A1549" w:rsidRPr="002A1549" w:rsidRDefault="002A1549" w:rsidP="002A15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549">
              <w:rPr>
                <w:rFonts w:ascii="Arial" w:hAnsi="Arial" w:cs="Arial"/>
                <w:b/>
                <w:bCs/>
                <w:sz w:val="24"/>
                <w:szCs w:val="24"/>
              </w:rPr>
              <w:t>£5,372,609</w:t>
            </w:r>
          </w:p>
        </w:tc>
      </w:tr>
    </w:tbl>
    <w:p w14:paraId="530A916B" w14:textId="77777777" w:rsidR="002A1549" w:rsidRDefault="002A1549" w:rsidP="002A1549"/>
    <w:p w14:paraId="61D814E6" w14:textId="02E9811B" w:rsidR="002A1549" w:rsidRPr="002A1549" w:rsidRDefault="002A1549" w:rsidP="002A1549">
      <w:pPr>
        <w:jc w:val="center"/>
        <w:rPr>
          <w:rFonts w:ascii="Arial" w:hAnsi="Arial" w:cs="Arial"/>
          <w:sz w:val="20"/>
          <w:szCs w:val="20"/>
        </w:rPr>
      </w:pPr>
      <w:r w:rsidRPr="002A1549">
        <w:rPr>
          <w:rFonts w:ascii="Arial" w:hAnsi="Arial" w:cs="Arial"/>
          <w:sz w:val="20"/>
          <w:szCs w:val="20"/>
        </w:rPr>
        <w:t xml:space="preserve">A reminder that, while contract values are to be calculated inclusive of VAT for the purposes of assessing whether thresholds are exceeded, guidance in </w:t>
      </w:r>
      <w:hyperlink r:id="rId19" w:history="1">
        <w:r w:rsidRPr="002A1549">
          <w:rPr>
            <w:rStyle w:val="Hyperlink"/>
            <w:rFonts w:ascii="Arial" w:hAnsi="Arial" w:cs="Arial"/>
            <w:sz w:val="20"/>
            <w:szCs w:val="20"/>
          </w:rPr>
          <w:t>PPN 10/21</w:t>
        </w:r>
      </w:hyperlink>
      <w:r w:rsidRPr="002A1549">
        <w:rPr>
          <w:rFonts w:ascii="Arial" w:hAnsi="Arial" w:cs="Arial"/>
          <w:sz w:val="20"/>
          <w:szCs w:val="20"/>
        </w:rPr>
        <w:t xml:space="preserve"> states that contract values inputted into Contract Notices and Contract Award Notices should continue to be stated exclusive of VAT.</w:t>
      </w:r>
    </w:p>
    <w:p w14:paraId="41BB85FF" w14:textId="77777777" w:rsidR="0086049D" w:rsidRPr="004A2600" w:rsidRDefault="0086049D" w:rsidP="004A2600">
      <w:pPr>
        <w:spacing w:after="0" w:line="240" w:lineRule="auto"/>
        <w:jc w:val="center"/>
        <w:textAlignment w:val="baseline"/>
        <w:rPr>
          <w:rFonts w:ascii="Futura PT Book" w:eastAsia="Times New Roman" w:hAnsi="Futura PT Book" w:cs="Segoe UI"/>
          <w:sz w:val="18"/>
          <w:szCs w:val="18"/>
          <w:lang w:eastAsia="en-GB" w:bidi="ar-SA"/>
        </w:rPr>
      </w:pPr>
    </w:p>
    <w:sectPr w:rsidR="0086049D" w:rsidRPr="004A2600" w:rsidSect="00C637C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15E97" w14:textId="77777777" w:rsidR="00327185" w:rsidRDefault="00327185" w:rsidP="00E83E96">
      <w:pPr>
        <w:spacing w:after="0" w:line="240" w:lineRule="auto"/>
      </w:pPr>
      <w:r>
        <w:separator/>
      </w:r>
    </w:p>
  </w:endnote>
  <w:endnote w:type="continuationSeparator" w:id="0">
    <w:p w14:paraId="6C0D518C" w14:textId="77777777" w:rsidR="00327185" w:rsidRDefault="00327185" w:rsidP="00E8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nst777 Lt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utiger 55 Roman">
    <w:altName w:val="Arial"/>
    <w:charset w:val="00"/>
    <w:family w:val="swiss"/>
    <w:pitch w:val="variable"/>
    <w:sig w:usb0="80000003" w:usb1="00000000" w:usb2="00000000" w:usb3="00000000" w:csb0="00000001" w:csb1="00000000"/>
  </w:font>
  <w:font w:name="Futura PT Book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9B46A" w14:textId="77777777" w:rsidR="002A1549" w:rsidRDefault="002A15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40529" w14:textId="77777777" w:rsidR="002A1549" w:rsidRDefault="002A15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20357" w14:textId="77777777" w:rsidR="002A1549" w:rsidRDefault="002A1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850AE" w14:textId="77777777" w:rsidR="00327185" w:rsidRDefault="00327185" w:rsidP="00E83E96">
      <w:pPr>
        <w:spacing w:after="0" w:line="240" w:lineRule="auto"/>
      </w:pPr>
      <w:r>
        <w:separator/>
      </w:r>
    </w:p>
  </w:footnote>
  <w:footnote w:type="continuationSeparator" w:id="0">
    <w:p w14:paraId="4241A730" w14:textId="77777777" w:rsidR="00327185" w:rsidRDefault="00327185" w:rsidP="00E83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BB6FB" w14:textId="77777777" w:rsidR="002A1549" w:rsidRDefault="002A15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93403" w14:textId="77777777" w:rsidR="00C75A73" w:rsidRPr="00FA3174" w:rsidRDefault="00000000" w:rsidP="00C75A73">
    <w:pPr>
      <w:pStyle w:val="Header"/>
      <w:rPr>
        <w:rFonts w:ascii="Arial" w:hAnsi="Arial" w:cs="Arial"/>
        <w:sz w:val="20"/>
        <w:szCs w:val="18"/>
      </w:rPr>
    </w:pPr>
    <w:hyperlink r:id="rId1" w:history="1">
      <w:r w:rsidR="00C75A73" w:rsidRPr="00FA3174">
        <w:rPr>
          <w:rStyle w:val="Hyperlink"/>
          <w:rFonts w:ascii="Arial" w:hAnsi="Arial" w:cs="Arial"/>
          <w:sz w:val="20"/>
          <w:szCs w:val="18"/>
        </w:rPr>
        <w:t>www.procurementportal.com</w:t>
      </w:r>
    </w:hyperlink>
  </w:p>
  <w:p w14:paraId="0D7DC823" w14:textId="672DB999" w:rsidR="007446BC" w:rsidRDefault="00C75A73">
    <w:pPr>
      <w:pStyle w:val="Header"/>
    </w:pPr>
    <w:r w:rsidRPr="00FA3174">
      <w:rPr>
        <w:rFonts w:ascii="Arial" w:hAnsi="Arial" w:cs="Arial"/>
        <w:sz w:val="20"/>
        <w:szCs w:val="18"/>
      </w:rPr>
      <w:t>September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449CC" w14:textId="77777777" w:rsidR="002A1549" w:rsidRDefault="002A15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97A40"/>
    <w:multiLevelType w:val="hybridMultilevel"/>
    <w:tmpl w:val="947E155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30678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5D"/>
    <w:rsid w:val="00001672"/>
    <w:rsid w:val="0001090D"/>
    <w:rsid w:val="00017CF6"/>
    <w:rsid w:val="00027B05"/>
    <w:rsid w:val="00032D05"/>
    <w:rsid w:val="00042BDF"/>
    <w:rsid w:val="00046F41"/>
    <w:rsid w:val="00052C71"/>
    <w:rsid w:val="0006629A"/>
    <w:rsid w:val="00066CDE"/>
    <w:rsid w:val="0009474C"/>
    <w:rsid w:val="000A7E21"/>
    <w:rsid w:val="000B4C97"/>
    <w:rsid w:val="000D012F"/>
    <w:rsid w:val="000E1E28"/>
    <w:rsid w:val="000E2BB4"/>
    <w:rsid w:val="00106F43"/>
    <w:rsid w:val="00111A24"/>
    <w:rsid w:val="00113374"/>
    <w:rsid w:val="001146AE"/>
    <w:rsid w:val="001174C6"/>
    <w:rsid w:val="00123BF8"/>
    <w:rsid w:val="00125C61"/>
    <w:rsid w:val="00137895"/>
    <w:rsid w:val="0014499A"/>
    <w:rsid w:val="001451A1"/>
    <w:rsid w:val="00153642"/>
    <w:rsid w:val="001565FC"/>
    <w:rsid w:val="00170D0D"/>
    <w:rsid w:val="00173172"/>
    <w:rsid w:val="00180E44"/>
    <w:rsid w:val="001A5EE0"/>
    <w:rsid w:val="001A78AA"/>
    <w:rsid w:val="001B4EBF"/>
    <w:rsid w:val="001D325E"/>
    <w:rsid w:val="001E0AC1"/>
    <w:rsid w:val="001E5381"/>
    <w:rsid w:val="001F0671"/>
    <w:rsid w:val="001F69F4"/>
    <w:rsid w:val="00211B7C"/>
    <w:rsid w:val="00211DC6"/>
    <w:rsid w:val="00217AF6"/>
    <w:rsid w:val="0023053F"/>
    <w:rsid w:val="00247F21"/>
    <w:rsid w:val="00254C49"/>
    <w:rsid w:val="0026407D"/>
    <w:rsid w:val="00267292"/>
    <w:rsid w:val="00273B7B"/>
    <w:rsid w:val="00275775"/>
    <w:rsid w:val="002A09EF"/>
    <w:rsid w:val="002A1549"/>
    <w:rsid w:val="002E0D11"/>
    <w:rsid w:val="002F24C3"/>
    <w:rsid w:val="002F2947"/>
    <w:rsid w:val="002F76D9"/>
    <w:rsid w:val="003121BD"/>
    <w:rsid w:val="003151E9"/>
    <w:rsid w:val="00322799"/>
    <w:rsid w:val="00325710"/>
    <w:rsid w:val="00327185"/>
    <w:rsid w:val="003419C5"/>
    <w:rsid w:val="003514C6"/>
    <w:rsid w:val="00360AD7"/>
    <w:rsid w:val="003664EE"/>
    <w:rsid w:val="003722AF"/>
    <w:rsid w:val="00382D60"/>
    <w:rsid w:val="00386BF0"/>
    <w:rsid w:val="003A7036"/>
    <w:rsid w:val="003C72C4"/>
    <w:rsid w:val="003D1F69"/>
    <w:rsid w:val="003D364B"/>
    <w:rsid w:val="003D3E1B"/>
    <w:rsid w:val="004136BB"/>
    <w:rsid w:val="00442A28"/>
    <w:rsid w:val="00463AFD"/>
    <w:rsid w:val="004651E7"/>
    <w:rsid w:val="00474004"/>
    <w:rsid w:val="004742FE"/>
    <w:rsid w:val="00483661"/>
    <w:rsid w:val="00485F0A"/>
    <w:rsid w:val="0049487A"/>
    <w:rsid w:val="004A2600"/>
    <w:rsid w:val="004B0186"/>
    <w:rsid w:val="004B19E1"/>
    <w:rsid w:val="004B79B8"/>
    <w:rsid w:val="004C68A6"/>
    <w:rsid w:val="004D6A95"/>
    <w:rsid w:val="004E4260"/>
    <w:rsid w:val="00500E69"/>
    <w:rsid w:val="005044ED"/>
    <w:rsid w:val="00504878"/>
    <w:rsid w:val="0051049D"/>
    <w:rsid w:val="00526662"/>
    <w:rsid w:val="0053312E"/>
    <w:rsid w:val="00533D74"/>
    <w:rsid w:val="00537427"/>
    <w:rsid w:val="00542B3D"/>
    <w:rsid w:val="0055294A"/>
    <w:rsid w:val="00571060"/>
    <w:rsid w:val="00572D96"/>
    <w:rsid w:val="00573B7E"/>
    <w:rsid w:val="00575C5A"/>
    <w:rsid w:val="0059564B"/>
    <w:rsid w:val="005A5BDD"/>
    <w:rsid w:val="005D1853"/>
    <w:rsid w:val="005D55F9"/>
    <w:rsid w:val="005D5FAB"/>
    <w:rsid w:val="00601309"/>
    <w:rsid w:val="0060480B"/>
    <w:rsid w:val="00615D70"/>
    <w:rsid w:val="00634684"/>
    <w:rsid w:val="00636E51"/>
    <w:rsid w:val="00637285"/>
    <w:rsid w:val="00640A1E"/>
    <w:rsid w:val="00643E13"/>
    <w:rsid w:val="00646E60"/>
    <w:rsid w:val="00650FC7"/>
    <w:rsid w:val="00653848"/>
    <w:rsid w:val="00653F7A"/>
    <w:rsid w:val="00656B27"/>
    <w:rsid w:val="00657B04"/>
    <w:rsid w:val="00657F06"/>
    <w:rsid w:val="006619DB"/>
    <w:rsid w:val="00674261"/>
    <w:rsid w:val="00676405"/>
    <w:rsid w:val="006816E4"/>
    <w:rsid w:val="006861AF"/>
    <w:rsid w:val="00690891"/>
    <w:rsid w:val="00690B3F"/>
    <w:rsid w:val="00692AB2"/>
    <w:rsid w:val="006A2DE7"/>
    <w:rsid w:val="006B048C"/>
    <w:rsid w:val="006B6451"/>
    <w:rsid w:val="006B7D42"/>
    <w:rsid w:val="006C7B86"/>
    <w:rsid w:val="006D0A3C"/>
    <w:rsid w:val="006E7686"/>
    <w:rsid w:val="006F340E"/>
    <w:rsid w:val="006F7399"/>
    <w:rsid w:val="007117F8"/>
    <w:rsid w:val="00712AC3"/>
    <w:rsid w:val="007130C3"/>
    <w:rsid w:val="00733F51"/>
    <w:rsid w:val="00736F40"/>
    <w:rsid w:val="00741CCE"/>
    <w:rsid w:val="007446BC"/>
    <w:rsid w:val="00745890"/>
    <w:rsid w:val="007503F9"/>
    <w:rsid w:val="007528C4"/>
    <w:rsid w:val="007634EC"/>
    <w:rsid w:val="00764412"/>
    <w:rsid w:val="007647E7"/>
    <w:rsid w:val="007667FC"/>
    <w:rsid w:val="00774F0E"/>
    <w:rsid w:val="007800D9"/>
    <w:rsid w:val="007912F8"/>
    <w:rsid w:val="007B3693"/>
    <w:rsid w:val="007B3F76"/>
    <w:rsid w:val="007B7032"/>
    <w:rsid w:val="007C5F36"/>
    <w:rsid w:val="007E2586"/>
    <w:rsid w:val="007E289A"/>
    <w:rsid w:val="007E30C0"/>
    <w:rsid w:val="007E414A"/>
    <w:rsid w:val="007F09B1"/>
    <w:rsid w:val="007F1A3C"/>
    <w:rsid w:val="007F2C6C"/>
    <w:rsid w:val="007F4A1F"/>
    <w:rsid w:val="007F5D23"/>
    <w:rsid w:val="00800C44"/>
    <w:rsid w:val="00803EE3"/>
    <w:rsid w:val="00806B57"/>
    <w:rsid w:val="00815AF7"/>
    <w:rsid w:val="00823F8A"/>
    <w:rsid w:val="008250F1"/>
    <w:rsid w:val="00825F22"/>
    <w:rsid w:val="008300FD"/>
    <w:rsid w:val="008368B0"/>
    <w:rsid w:val="00842BB6"/>
    <w:rsid w:val="00857AAD"/>
    <w:rsid w:val="0086049D"/>
    <w:rsid w:val="008844AA"/>
    <w:rsid w:val="008855E0"/>
    <w:rsid w:val="00894DC2"/>
    <w:rsid w:val="008A307E"/>
    <w:rsid w:val="008A6473"/>
    <w:rsid w:val="008A7008"/>
    <w:rsid w:val="008B1A1C"/>
    <w:rsid w:val="008B5FE8"/>
    <w:rsid w:val="008C4DAE"/>
    <w:rsid w:val="008D7276"/>
    <w:rsid w:val="0091077D"/>
    <w:rsid w:val="009136D6"/>
    <w:rsid w:val="00934748"/>
    <w:rsid w:val="00945335"/>
    <w:rsid w:val="009466D5"/>
    <w:rsid w:val="00965D75"/>
    <w:rsid w:val="00982112"/>
    <w:rsid w:val="0099665C"/>
    <w:rsid w:val="009A2072"/>
    <w:rsid w:val="009A20D6"/>
    <w:rsid w:val="009B2AA1"/>
    <w:rsid w:val="009B5030"/>
    <w:rsid w:val="009C4E56"/>
    <w:rsid w:val="009C7540"/>
    <w:rsid w:val="009D5399"/>
    <w:rsid w:val="009D5647"/>
    <w:rsid w:val="009E7D9B"/>
    <w:rsid w:val="009F2691"/>
    <w:rsid w:val="00A03318"/>
    <w:rsid w:val="00A03962"/>
    <w:rsid w:val="00A073BB"/>
    <w:rsid w:val="00A11325"/>
    <w:rsid w:val="00A11D4E"/>
    <w:rsid w:val="00A248AA"/>
    <w:rsid w:val="00A25988"/>
    <w:rsid w:val="00A26672"/>
    <w:rsid w:val="00A47CB8"/>
    <w:rsid w:val="00A523EB"/>
    <w:rsid w:val="00A6301E"/>
    <w:rsid w:val="00A64666"/>
    <w:rsid w:val="00A67ADB"/>
    <w:rsid w:val="00A840F7"/>
    <w:rsid w:val="00A867B4"/>
    <w:rsid w:val="00A87213"/>
    <w:rsid w:val="00AB4D3B"/>
    <w:rsid w:val="00AB7161"/>
    <w:rsid w:val="00AC083C"/>
    <w:rsid w:val="00AD5E71"/>
    <w:rsid w:val="00AE056F"/>
    <w:rsid w:val="00AE4F91"/>
    <w:rsid w:val="00B00E3D"/>
    <w:rsid w:val="00B15AB0"/>
    <w:rsid w:val="00B1780F"/>
    <w:rsid w:val="00B24703"/>
    <w:rsid w:val="00B2768D"/>
    <w:rsid w:val="00B448E5"/>
    <w:rsid w:val="00B62D7C"/>
    <w:rsid w:val="00B77D28"/>
    <w:rsid w:val="00B84FF6"/>
    <w:rsid w:val="00B9117C"/>
    <w:rsid w:val="00B963EC"/>
    <w:rsid w:val="00B96CDA"/>
    <w:rsid w:val="00BA5DBF"/>
    <w:rsid w:val="00BB1B4F"/>
    <w:rsid w:val="00BB7C96"/>
    <w:rsid w:val="00BC671F"/>
    <w:rsid w:val="00BD7159"/>
    <w:rsid w:val="00BE153B"/>
    <w:rsid w:val="00BE261E"/>
    <w:rsid w:val="00BF5FBC"/>
    <w:rsid w:val="00C045F2"/>
    <w:rsid w:val="00C05B63"/>
    <w:rsid w:val="00C10E34"/>
    <w:rsid w:val="00C16487"/>
    <w:rsid w:val="00C16752"/>
    <w:rsid w:val="00C2360D"/>
    <w:rsid w:val="00C23B7E"/>
    <w:rsid w:val="00C23BA4"/>
    <w:rsid w:val="00C32EB1"/>
    <w:rsid w:val="00C35A3C"/>
    <w:rsid w:val="00C501C0"/>
    <w:rsid w:val="00C56E46"/>
    <w:rsid w:val="00C61D36"/>
    <w:rsid w:val="00C637CE"/>
    <w:rsid w:val="00C67F12"/>
    <w:rsid w:val="00C70B78"/>
    <w:rsid w:val="00C75A73"/>
    <w:rsid w:val="00C87ACE"/>
    <w:rsid w:val="00C9794D"/>
    <w:rsid w:val="00CA435D"/>
    <w:rsid w:val="00CB7496"/>
    <w:rsid w:val="00CD6127"/>
    <w:rsid w:val="00CE7104"/>
    <w:rsid w:val="00CF5B9B"/>
    <w:rsid w:val="00D02198"/>
    <w:rsid w:val="00D05077"/>
    <w:rsid w:val="00D23CBC"/>
    <w:rsid w:val="00D3564B"/>
    <w:rsid w:val="00D5118C"/>
    <w:rsid w:val="00D66E50"/>
    <w:rsid w:val="00D779F0"/>
    <w:rsid w:val="00D82815"/>
    <w:rsid w:val="00D939D6"/>
    <w:rsid w:val="00D97FCC"/>
    <w:rsid w:val="00DA02B7"/>
    <w:rsid w:val="00DB3BC9"/>
    <w:rsid w:val="00DB6618"/>
    <w:rsid w:val="00DC1CC5"/>
    <w:rsid w:val="00DF331C"/>
    <w:rsid w:val="00DF46EA"/>
    <w:rsid w:val="00DF4E50"/>
    <w:rsid w:val="00E02867"/>
    <w:rsid w:val="00E069F5"/>
    <w:rsid w:val="00E1725C"/>
    <w:rsid w:val="00E261EA"/>
    <w:rsid w:val="00E33CEB"/>
    <w:rsid w:val="00E37D6D"/>
    <w:rsid w:val="00E407B3"/>
    <w:rsid w:val="00E41658"/>
    <w:rsid w:val="00E47CCE"/>
    <w:rsid w:val="00E56F98"/>
    <w:rsid w:val="00E60451"/>
    <w:rsid w:val="00E60FA0"/>
    <w:rsid w:val="00E62C10"/>
    <w:rsid w:val="00E7313C"/>
    <w:rsid w:val="00E77BE3"/>
    <w:rsid w:val="00E83E96"/>
    <w:rsid w:val="00E90250"/>
    <w:rsid w:val="00E9092E"/>
    <w:rsid w:val="00E91BF5"/>
    <w:rsid w:val="00E93097"/>
    <w:rsid w:val="00E93321"/>
    <w:rsid w:val="00E94769"/>
    <w:rsid w:val="00E94FDF"/>
    <w:rsid w:val="00EA3EBA"/>
    <w:rsid w:val="00EA5BAB"/>
    <w:rsid w:val="00EE46DF"/>
    <w:rsid w:val="00EF504F"/>
    <w:rsid w:val="00EF5092"/>
    <w:rsid w:val="00EF6122"/>
    <w:rsid w:val="00F04E5B"/>
    <w:rsid w:val="00F0599B"/>
    <w:rsid w:val="00F13095"/>
    <w:rsid w:val="00F14A06"/>
    <w:rsid w:val="00F155F1"/>
    <w:rsid w:val="00F209A2"/>
    <w:rsid w:val="00F30150"/>
    <w:rsid w:val="00F35857"/>
    <w:rsid w:val="00F473FF"/>
    <w:rsid w:val="00F51770"/>
    <w:rsid w:val="00F5703E"/>
    <w:rsid w:val="00F57FD9"/>
    <w:rsid w:val="00F647CB"/>
    <w:rsid w:val="00F65AB4"/>
    <w:rsid w:val="00F7254B"/>
    <w:rsid w:val="00F725FE"/>
    <w:rsid w:val="00F72EF0"/>
    <w:rsid w:val="00F75742"/>
    <w:rsid w:val="00F80342"/>
    <w:rsid w:val="00F845CE"/>
    <w:rsid w:val="00FA7A72"/>
    <w:rsid w:val="00FB1C27"/>
    <w:rsid w:val="00FC7F1F"/>
    <w:rsid w:val="00FD2821"/>
    <w:rsid w:val="00FD3028"/>
    <w:rsid w:val="00FD39F6"/>
    <w:rsid w:val="00FD5C67"/>
    <w:rsid w:val="00FF4A19"/>
    <w:rsid w:val="00FF6508"/>
    <w:rsid w:val="017D43E9"/>
    <w:rsid w:val="01E48E2E"/>
    <w:rsid w:val="02B3C25C"/>
    <w:rsid w:val="076693C8"/>
    <w:rsid w:val="0DA78F31"/>
    <w:rsid w:val="0E87B17D"/>
    <w:rsid w:val="0F9C8E17"/>
    <w:rsid w:val="11648A65"/>
    <w:rsid w:val="12F7BD56"/>
    <w:rsid w:val="165B4F74"/>
    <w:rsid w:val="175207BC"/>
    <w:rsid w:val="17F71FD5"/>
    <w:rsid w:val="183F70A2"/>
    <w:rsid w:val="1A57B63B"/>
    <w:rsid w:val="1B41DAF0"/>
    <w:rsid w:val="1E7BAC95"/>
    <w:rsid w:val="21D98B86"/>
    <w:rsid w:val="24506DD7"/>
    <w:rsid w:val="272BC23A"/>
    <w:rsid w:val="292BB5BA"/>
    <w:rsid w:val="2943B405"/>
    <w:rsid w:val="2A32D219"/>
    <w:rsid w:val="2C831523"/>
    <w:rsid w:val="2D5F2538"/>
    <w:rsid w:val="312A931D"/>
    <w:rsid w:val="34737C7A"/>
    <w:rsid w:val="362D79D0"/>
    <w:rsid w:val="3699D896"/>
    <w:rsid w:val="36EB559B"/>
    <w:rsid w:val="3E317247"/>
    <w:rsid w:val="3FBE68F2"/>
    <w:rsid w:val="3FF98788"/>
    <w:rsid w:val="419935EA"/>
    <w:rsid w:val="429A9233"/>
    <w:rsid w:val="42E6F549"/>
    <w:rsid w:val="442E3490"/>
    <w:rsid w:val="4510C0AA"/>
    <w:rsid w:val="49C6D946"/>
    <w:rsid w:val="4FAA442C"/>
    <w:rsid w:val="5146148D"/>
    <w:rsid w:val="51482055"/>
    <w:rsid w:val="51875787"/>
    <w:rsid w:val="520BD6EF"/>
    <w:rsid w:val="523B2960"/>
    <w:rsid w:val="52A9CD38"/>
    <w:rsid w:val="52E1E4EE"/>
    <w:rsid w:val="53009676"/>
    <w:rsid w:val="55BDB70B"/>
    <w:rsid w:val="563450D7"/>
    <w:rsid w:val="59C116B7"/>
    <w:rsid w:val="5A4CC8B7"/>
    <w:rsid w:val="5DD4FC02"/>
    <w:rsid w:val="5FCE7DDA"/>
    <w:rsid w:val="63F349C0"/>
    <w:rsid w:val="64DD0999"/>
    <w:rsid w:val="65AFB6A9"/>
    <w:rsid w:val="695420B3"/>
    <w:rsid w:val="6A9D58FB"/>
    <w:rsid w:val="6B3322C0"/>
    <w:rsid w:val="6B3DE943"/>
    <w:rsid w:val="6C8FBBEF"/>
    <w:rsid w:val="6CC00461"/>
    <w:rsid w:val="6D3BBC69"/>
    <w:rsid w:val="718EEED5"/>
    <w:rsid w:val="72B7ED83"/>
    <w:rsid w:val="757C5B75"/>
    <w:rsid w:val="76F07696"/>
    <w:rsid w:val="7A578091"/>
    <w:rsid w:val="7BABF72E"/>
    <w:rsid w:val="7CA9D2C5"/>
    <w:rsid w:val="7D70192E"/>
    <w:rsid w:val="7D99A2AC"/>
    <w:rsid w:val="7FE1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28E45"/>
  <w15:docId w15:val="{837E02F6-F820-4C6B-9DB4-1A889BDC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49D"/>
    <w:pPr>
      <w:spacing w:line="256" w:lineRule="auto"/>
    </w:pPr>
    <w:rPr>
      <w:rFonts w:eastAsiaTheme="minorEastAsia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435D"/>
    <w:rPr>
      <w:color w:val="0563C1" w:themeColor="hyperlink"/>
      <w:u w:val="single"/>
    </w:rPr>
  </w:style>
  <w:style w:type="paragraph" w:customStyle="1" w:styleId="Standard">
    <w:name w:val="Standard"/>
    <w:rsid w:val="00CA435D"/>
    <w:pPr>
      <w:tabs>
        <w:tab w:val="center" w:pos="4153"/>
        <w:tab w:val="right" w:pos="8306"/>
      </w:tabs>
      <w:spacing w:after="120" w:line="256" w:lineRule="auto"/>
      <w:jc w:val="center"/>
    </w:pPr>
    <w:rPr>
      <w:rFonts w:eastAsiaTheme="minorEastAsia"/>
      <w:lang w:eastAsia="zh-CN" w:bidi="hi-IN"/>
    </w:rPr>
  </w:style>
  <w:style w:type="paragraph" w:customStyle="1" w:styleId="address">
    <w:name w:val="address"/>
    <w:basedOn w:val="Normal"/>
    <w:rsid w:val="00CA435D"/>
    <w:pPr>
      <w:spacing w:after="0" w:line="240" w:lineRule="auto"/>
    </w:pPr>
    <w:rPr>
      <w:rFonts w:ascii="Humnst777 Lt BT" w:eastAsia="Times New Roman" w:hAnsi="Humnst777 Lt BT" w:cs="Times New Roman"/>
      <w:sz w:val="16"/>
      <w:szCs w:val="24"/>
      <w:lang w:eastAsia="en-GB" w:bidi="ar-SA"/>
    </w:rPr>
  </w:style>
  <w:style w:type="table" w:styleId="TableGrid">
    <w:name w:val="Table Grid"/>
    <w:basedOn w:val="TableNormal"/>
    <w:rsid w:val="00CA435D"/>
    <w:pPr>
      <w:spacing w:after="0" w:line="240" w:lineRule="auto"/>
    </w:pPr>
    <w:rPr>
      <w:rFonts w:ascii="Arial" w:eastAsia="Times New Roman" w:hAnsi="Arial" w:cs="Times New Roman"/>
      <w:szCs w:val="20"/>
      <w:lang w:eastAsia="zh-CN" w:bidi="hi-IN"/>
    </w:rPr>
    <w:tblPr>
      <w:tblInd w:w="0" w:type="nil"/>
      <w:tblCellMar>
        <w:left w:w="57" w:type="dxa"/>
        <w:right w:w="57" w:type="dxa"/>
      </w:tblCellMar>
    </w:tblPr>
  </w:style>
  <w:style w:type="paragraph" w:customStyle="1" w:styleId="paragraph">
    <w:name w:val="paragraph"/>
    <w:basedOn w:val="Normal"/>
    <w:rsid w:val="00CA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ar-SA"/>
    </w:rPr>
  </w:style>
  <w:style w:type="character" w:customStyle="1" w:styleId="normaltextrun">
    <w:name w:val="normaltextrun"/>
    <w:basedOn w:val="DefaultParagraphFont"/>
    <w:rsid w:val="00CA435D"/>
  </w:style>
  <w:style w:type="character" w:customStyle="1" w:styleId="eop">
    <w:name w:val="eop"/>
    <w:basedOn w:val="DefaultParagraphFont"/>
    <w:rsid w:val="00CA435D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="Mangal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9487A"/>
    <w:pPr>
      <w:spacing w:after="0" w:line="240" w:lineRule="auto"/>
    </w:pPr>
    <w:rPr>
      <w:rFonts w:eastAsiaTheme="minorEastAsia" w:cs="Mangal"/>
      <w:szCs w:val="20"/>
      <w:lang w:eastAsia="zh-CN" w:bidi="hi-IN"/>
    </w:rPr>
  </w:style>
  <w:style w:type="table" w:styleId="TableGridLight">
    <w:name w:val="Grid Table Light"/>
    <w:basedOn w:val="TableNormal"/>
    <w:uiPriority w:val="40"/>
    <w:rsid w:val="00DF4E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F4E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66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17C"/>
    <w:rPr>
      <w:rFonts w:eastAsiaTheme="minorEastAsia" w:cs="Mangal"/>
      <w:b/>
      <w:bCs/>
      <w:sz w:val="20"/>
      <w:szCs w:val="18"/>
      <w:lang w:eastAsia="zh-CN" w:bidi="hi-IN"/>
    </w:rPr>
  </w:style>
  <w:style w:type="character" w:customStyle="1" w:styleId="scxw91369453">
    <w:name w:val="scxw91369453"/>
    <w:basedOn w:val="DefaultParagraphFont"/>
    <w:rsid w:val="00575C5A"/>
  </w:style>
  <w:style w:type="table" w:customStyle="1" w:styleId="TableGrid1">
    <w:name w:val="Table Grid1"/>
    <w:basedOn w:val="TableNormal"/>
    <w:next w:val="TableGrid"/>
    <w:rsid w:val="00FD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A5B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3E96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83E96"/>
    <w:rPr>
      <w:rFonts w:eastAsiaTheme="minorEastAsia" w:cs="Mangal"/>
      <w:szCs w:val="20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E83E96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3E96"/>
    <w:rPr>
      <w:rFonts w:eastAsiaTheme="minorEastAsia" w:cs="Mangal"/>
      <w:szCs w:val="20"/>
      <w:lang w:eastAsia="zh-CN" w:bidi="hi-IN"/>
    </w:rPr>
  </w:style>
  <w:style w:type="paragraph" w:customStyle="1" w:styleId="IDeAFooterAddress">
    <w:name w:val="IDeA Footer Address"/>
    <w:basedOn w:val="Normal"/>
    <w:rsid w:val="00111A24"/>
    <w:pPr>
      <w:spacing w:after="0" w:line="240" w:lineRule="auto"/>
    </w:pPr>
    <w:rPr>
      <w:rFonts w:ascii="Frutiger 55 Roman" w:eastAsia="Times New Roman" w:hAnsi="Frutiger 55 Roman" w:cs="Times New Roman"/>
      <w:noProof/>
      <w:sz w:val="16"/>
      <w:szCs w:val="24"/>
      <w:lang w:eastAsia="en-US" w:bidi="ar-SA"/>
    </w:rPr>
  </w:style>
  <w:style w:type="paragraph" w:customStyle="1" w:styleId="Default">
    <w:name w:val="Default"/>
    <w:rsid w:val="00C75A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6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3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6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85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6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4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8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8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4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0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5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3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2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3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8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1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8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ssets.publishing.service.gov.uk/media/664dc00f993111924d9d3979/Guidance_-_Valuation_of_Contracts.pdf" TargetMode="External"/><Relationship Id="rId18" Type="http://schemas.openxmlformats.org/officeDocument/2006/relationships/hyperlink" Target="https://www.legislation.gov.uk/uksi/2024/692/schedule/1/mad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www.legislation.gov.uk/ukpga/2023/54/schedule/3/enacted" TargetMode="External"/><Relationship Id="rId17" Type="http://schemas.openxmlformats.org/officeDocument/2006/relationships/hyperlink" Target="https://www.legislation.gov.uk/uksi/2024/692/schedule/1/made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uk/uksi/2024/692/schedule/2/mad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egislation.gov.uk/uksi/2024/692/schedule/2/made" TargetMode="External"/><Relationship Id="rId23" Type="http://schemas.openxmlformats.org/officeDocument/2006/relationships/footer" Target="footer2.xml"/><Relationship Id="rId28" Type="http://schemas.microsoft.com/office/2019/05/relationships/documenttasks" Target="documenttasks/documenttasks1.xml"/><Relationship Id="rId10" Type="http://schemas.openxmlformats.org/officeDocument/2006/relationships/footnotes" Target="footnotes.xml"/><Relationship Id="rId19" Type="http://schemas.openxmlformats.org/officeDocument/2006/relationships/hyperlink" Target="https://assets.publishing.service.gov.uk/media/61bc7451d3bf7f05570654ba/Procurement_Policy_Note_10_21_-_New_Thresholds_Values_and_Inclusion_of_VAT_in_Contract_Estimates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curementportal.com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BC6511F0-8055-4D0C-A1FE-52AEE3E9B314}">
    <t:Anchor>
      <t:Comment id="1198006536"/>
    </t:Anchor>
    <t:History>
      <t:Event id="{26C95F4A-CBB3-4EF4-954A-A7CF237DD8D1}" time="2023-04-17T12:51:34.097Z">
        <t:Attribution userId="S::charlotte.robinson@ukib.org.uk::39caed0e-b589-4dc1-b6b6-15b12623d4f8" userProvider="AD" userName="Charlotte Robinson"/>
        <t:Anchor>
          <t:Comment id="1198006536"/>
        </t:Anchor>
        <t:Create/>
      </t:Event>
      <t:Event id="{CB6C5DAF-DE06-42F2-8E7C-44DFD1E71320}" time="2023-04-17T12:51:34.097Z">
        <t:Attribution userId="S::charlotte.robinson@ukib.org.uk::39caed0e-b589-4dc1-b6b6-15b12623d4f8" userProvider="AD" userName="Charlotte Robinson"/>
        <t:Anchor>
          <t:Comment id="1198006536"/>
        </t:Anchor>
        <t:Assign userId="S::Patrick.Eastham@ukib.org.uk::1b48b212-9736-49f2-8b1c-ac4d10985950" userProvider="AD" userName="Patrick Eastham"/>
      </t:Event>
      <t:Event id="{0B5D99E4-4A45-4260-B7E3-71D905F7DF67}" time="2023-04-17T12:51:34.097Z">
        <t:Attribution userId="S::charlotte.robinson@ukib.org.uk::39caed0e-b589-4dc1-b6b6-15b12623d4f8" userProvider="AD" userName="Charlotte Robinson"/>
        <t:Anchor>
          <t:Comment id="1198006536"/>
        </t:Anchor>
        <t:SetTitle title="@Patrick Eastham [insert TEM definition wording rather than ‘a good response’, in particular for lower scoring] Need to add more detail to justify the scoring"/>
      </t:Event>
    </t:History>
  </t:Task>
  <t:Task id="{93A6DFEF-313E-4049-9D03-9829D196C94F}">
    <t:Anchor>
      <t:Comment id="966841018"/>
    </t:Anchor>
    <t:History>
      <t:Event id="{B61DEE9A-9E36-460A-8DF7-79FA02DE0FAE}" time="2023-04-20T11:16:16.882Z">
        <t:Attribution userId="S::charlotte.robinson@ukib.org.uk::39caed0e-b589-4dc1-b6b6-15b12623d4f8" userProvider="AD" userName="Charlotte Robinson"/>
        <t:Anchor>
          <t:Comment id="966841018"/>
        </t:Anchor>
        <t:Create/>
      </t:Event>
      <t:Event id="{4B220DF7-AED2-4EA1-85AF-D497ED8C2AAF}" time="2023-04-20T11:16:16.882Z">
        <t:Attribution userId="S::charlotte.robinson@ukib.org.uk::39caed0e-b589-4dc1-b6b6-15b12623d4f8" userProvider="AD" userName="Charlotte Robinson"/>
        <t:Anchor>
          <t:Comment id="966841018"/>
        </t:Anchor>
        <t:Assign userId="S::Nic.Porter@ukib.org.uk::6eb8a0ac-140a-43e7-bf9c-68e661d0b5cf" userProvider="AD" userName="Nic Porter"/>
      </t:Event>
      <t:Event id="{46B65D09-C6CB-4C60-BEB6-966B1C77AD2A}" time="2023-04-20T11:16:16.882Z">
        <t:Attribution userId="S::charlotte.robinson@ukib.org.uk::39caed0e-b589-4dc1-b6b6-15b12623d4f8" userProvider="AD" userName="Charlotte Robinson"/>
        <t:Anchor>
          <t:Comment id="966841018"/>
        </t:Anchor>
        <t:SetTitle title="@Nic Porter can we check this against the ITT docs please"/>
      </t:Event>
      <t:Event id="{EAA8ADC9-17E1-4456-BC9F-C01921F2AD53}" time="2023-04-20T12:30:15.497Z">
        <t:Attribution userId="S::nic.porter@ukib.org.uk::6eb8a0ac-140a-43e7-bf9c-68e661d0b5cf" userProvider="AD" userName="Nic Porter"/>
        <t:Anchor>
          <t:Comment id="1004258223"/>
        </t:Anchor>
        <t:UnassignAll/>
      </t:Event>
      <t:Event id="{E6FE9E4E-8531-4486-A58D-3D0E76BDEE18}" time="2023-04-20T12:30:15.497Z">
        <t:Attribution userId="S::nic.porter@ukib.org.uk::6eb8a0ac-140a-43e7-bf9c-68e661d0b5cf" userProvider="AD" userName="Nic Porter"/>
        <t:Anchor>
          <t:Comment id="1004258223"/>
        </t:Anchor>
        <t:Assign userId="S::Charlotte.Robinson@ukib.org.uk::39caed0e-b589-4dc1-b6b6-15b12623d4f8" userProvider="AD" userName="Charlotte Robinson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roperties xmlns="http://www.imanage.com/work/xmlschema">
  <documentid>CLIENTDMS!749678329.1</documentid>
  <senderid>CJBJ</senderid>
  <senderemail>JENNY.BERESFORD-JONES@MILLS-REEVE.COM</senderemail>
  <lastmodified>2024-09-19T21:36:00.0000000+01:00</lastmodified>
  <database>CLIENTDMS</database>
</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793e584-73ca-49da-92fb-b0fb39df65fc" xsi:nil="true"/>
    <TaxCatchAll xmlns="90b7094c-389e-41df-9719-1001a22c7f4c" xsi:nil="true"/>
    <lcf76f155ced4ddcb4097134ff3c332f xmlns="1793e584-73ca-49da-92fb-b0fb39df65fc">
      <Terms xmlns="http://schemas.microsoft.com/office/infopath/2007/PartnerControls"/>
    </lcf76f155ced4ddcb4097134ff3c332f>
    <_dlc_DocId xmlns="90b7094c-389e-41df-9719-1001a22c7f4c">UKIBINF-795970808-64522</_dlc_DocId>
    <_dlc_DocIdUrl xmlns="90b7094c-389e-41df-9719-1001a22c7f4c">
      <Url>https://ukinfrastructurebank.sharepoint.com/sites/UKIBInfoStore/_layouts/15/DocIdRedir.aspx?ID=UKIBINF-795970808-64522</Url>
      <Description>UKIBINF-795970808-64522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CFA54E8334A44A6A1D41A900F5874" ma:contentTypeVersion="18" ma:contentTypeDescription="Create a new document." ma:contentTypeScope="" ma:versionID="b2fe166781e273adbcc88161580611a4">
  <xsd:schema xmlns:xsd="http://www.w3.org/2001/XMLSchema" xmlns:xs="http://www.w3.org/2001/XMLSchema" xmlns:p="http://schemas.microsoft.com/office/2006/metadata/properties" xmlns:ns2="90b7094c-389e-41df-9719-1001a22c7f4c" xmlns:ns3="1793e584-73ca-49da-92fb-b0fb39df65fc" targetNamespace="http://schemas.microsoft.com/office/2006/metadata/properties" ma:root="true" ma:fieldsID="ac897421b9d52b50964fc8b073183bc8" ns2:_="" ns3:_="">
    <xsd:import namespace="90b7094c-389e-41df-9719-1001a22c7f4c"/>
    <xsd:import namespace="1793e584-73ca-49da-92fb-b0fb39df6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7094c-389e-41df-9719-1001a22c7f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e016da7-df70-4843-822d-1b0d6972a6cc}" ma:internalName="TaxCatchAll" ma:showField="CatchAllData" ma:web="90b7094c-389e-41df-9719-1001a22c7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3e584-73ca-49da-92fb-b0fb39df6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a92038-b109-4e34-a3c6-42db4989a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30151AF-8898-4ABC-8DBF-1F535180AB05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F276A10E-1AD6-47CF-8890-35D497455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C0D1C-3AA7-41B3-A942-6E80DE9E8644}">
  <ds:schemaRefs>
    <ds:schemaRef ds:uri="http://schemas.microsoft.com/office/2006/metadata/properties"/>
    <ds:schemaRef ds:uri="http://schemas.microsoft.com/office/infopath/2007/PartnerControls"/>
    <ds:schemaRef ds:uri="1793e584-73ca-49da-92fb-b0fb39df65fc"/>
    <ds:schemaRef ds:uri="90b7094c-389e-41df-9719-1001a22c7f4c"/>
  </ds:schemaRefs>
</ds:datastoreItem>
</file>

<file path=customXml/itemProps4.xml><?xml version="1.0" encoding="utf-8"?>
<ds:datastoreItem xmlns:ds="http://schemas.openxmlformats.org/officeDocument/2006/customXml" ds:itemID="{99374F93-D822-4AAC-9DFE-7D0B7ACB1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7094c-389e-41df-9719-1001a22c7f4c"/>
    <ds:schemaRef ds:uri="1793e584-73ca-49da-92fb-b0fb39df6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9DD46B-6E26-416F-A2D9-5E973D96D1B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2192</Characters>
  <Application>Microsoft Office Word</Application>
  <DocSecurity>0</DocSecurity>
  <Lines>84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Robinson</dc:creator>
  <cp:keywords/>
  <dc:description/>
  <cp:lastModifiedBy>Kris Arpon</cp:lastModifiedBy>
  <cp:revision>2</cp:revision>
  <cp:lastPrinted>2023-11-29T16:25:00Z</cp:lastPrinted>
  <dcterms:created xsi:type="dcterms:W3CDTF">2024-09-20T07:18:00Z</dcterms:created>
  <dcterms:modified xsi:type="dcterms:W3CDTF">2024-09-20T07:18:00Z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0x010100B90CFA54E8334A44A6A1D41A900F5874</vt:lpwstr>
  </property>
  <property fmtid="{D5CDD505-2E9C-101B-9397-08002B2CF9AE}" pid="3" name="_dlc_DocIdItemGuid">
    <vt:lpwstr>035d6d28-acbd-48a9-ac1c-efd8765df2a0</vt:lpwstr>
  </property>
  <property fmtid="{D5CDD505-2E9C-101B-9397-08002B2CF9AE}" pid="4" name="MSIP_Label_c82763b7-44b9-4efd-ab95-869db1a0fae4_Enabled">
    <vt:lpwstr>True</vt:lpwstr>
  </property>
  <property fmtid="{D5CDD505-2E9C-101B-9397-08002B2CF9AE}" pid="5" name="MSIP_Label_c82763b7-44b9-4efd-ab95-869db1a0fae4_SiteId">
    <vt:lpwstr>41aeddc4-7a6f-4859-be33-a09d36e22c32</vt:lpwstr>
  </property>
  <property fmtid="{D5CDD505-2E9C-101B-9397-08002B2CF9AE}" pid="6" name="MSIP_Label_c82763b7-44b9-4efd-ab95-869db1a0fae4_SetDate">
    <vt:lpwstr>2023-04-21T10:09:25Z</vt:lpwstr>
  </property>
  <property fmtid="{D5CDD505-2E9C-101B-9397-08002B2CF9AE}" pid="7" name="MSIP_Label_c82763b7-44b9-4efd-ab95-869db1a0fae4_Name">
    <vt:lpwstr>UKIB - Sensitive</vt:lpwstr>
  </property>
  <property fmtid="{D5CDD505-2E9C-101B-9397-08002B2CF9AE}" pid="8" name="MSIP_Label_c82763b7-44b9-4efd-ab95-869db1a0fae4_ActionId">
    <vt:lpwstr>8c9ee4d3-b2d5-47d1-b0e0-03416192b587</vt:lpwstr>
  </property>
  <property fmtid="{D5CDD505-2E9C-101B-9397-08002B2CF9AE}" pid="9" name="MSIP_Label_c82763b7-44b9-4efd-ab95-869db1a0fae4_Removed">
    <vt:lpwstr>False</vt:lpwstr>
  </property>
  <property fmtid="{D5CDD505-2E9C-101B-9397-08002B2CF9AE}" pid="10" name="MSIP_Label_c82763b7-44b9-4efd-ab95-869db1a0fae4_Extended_MSFT_Method">
    <vt:lpwstr>Standard</vt:lpwstr>
  </property>
  <property fmtid="{D5CDD505-2E9C-101B-9397-08002B2CF9AE}" pid="11" name="Sensitivity">
    <vt:lpwstr>UKIB - Sensitive</vt:lpwstr>
  </property>
  <property fmtid="{D5CDD505-2E9C-101B-9397-08002B2CF9AE}" pid="12" name="MediaServiceImageTags">
    <vt:lpwstr/>
  </property>
  <property fmtid="{D5CDD505-2E9C-101B-9397-08002B2CF9AE}" pid="13" name="UCDocID">
    <vt:lpwstr>749678329_1</vt:lpwstr>
  </property>
</Properties>
</file>